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kern w:val="0"/>
          <w:sz w:val="32"/>
        </w:rPr>
      </w:pPr>
      <w:r>
        <w:rPr>
          <w:rFonts w:hint="eastAsia" w:ascii="黑体" w:hAnsi="黑体" w:eastAsia="黑体"/>
          <w:kern w:val="0"/>
          <w:sz w:val="32"/>
        </w:rPr>
        <w:t>附件2：</w:t>
      </w: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福州大学第二十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一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届青年教师“最佳一节课”竞赛</w:t>
      </w: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各单位名额分配</w:t>
      </w: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tbl>
      <w:tblPr>
        <w:tblStyle w:val="2"/>
        <w:tblW w:w="0" w:type="auto"/>
        <w:tblInd w:w="18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28"/>
              </w:rPr>
              <w:t>单  位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28"/>
              </w:rPr>
              <w:t>名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物信学院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数计学院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经管学院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至诚学院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工艺美院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学生处（思政类）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外语学院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机械学院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电气学院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材料学院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环资学院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生工学院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建筑学院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土木学院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化学学院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人文学院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马克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8"/>
              </w:rPr>
              <w:t>思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8"/>
                <w:lang w:eastAsia="zh-CN"/>
              </w:rPr>
              <w:t>主义</w:t>
            </w:r>
            <w:r>
              <w:rPr>
                <w:rFonts w:hint="eastAsia" w:ascii="仿宋_GB2312" w:hAnsi="仿宋_GB2312" w:eastAsia="仿宋_GB2312"/>
                <w:kern w:val="0"/>
                <w:sz w:val="28"/>
              </w:rPr>
              <w:t>学院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法学院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石化学院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海洋学院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紫金学院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1</w:t>
            </w:r>
          </w:p>
        </w:tc>
      </w:tr>
    </w:tbl>
    <w:p>
      <w:pPr>
        <w:widowControl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p>
      <w:pPr>
        <w:rPr>
          <w:rFonts w:hint="eastAsia" w:ascii="宋体" w:hAnsi="宋体" w:cs="宋体"/>
          <w:b/>
          <w:bCs/>
          <w:kern w:val="0"/>
          <w:sz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2121D"/>
    <w:rsid w:val="06681F1C"/>
    <w:rsid w:val="17C2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2020-09-11T08:04:00Z</dcterms:created>
  <dc:creator>蔡英灵</dc:creator>
  <cp:lastModifiedBy>蔡英灵</cp:lastModifiedBy>
  <dcterms:modified xsi:type="dcterms:W3CDTF">2020-09-11T08:06:15Z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